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GoBack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——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健康与社会照护赛项赛题（六）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</w:p>
    <w:bookmarkEnd w:id="0"/>
    <w:p>
      <w:pPr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</w:t>
      </w:r>
      <w:r>
        <w:rPr>
          <w:rFonts w:ascii="仿宋" w:hAnsi="仿宋" w:eastAsia="仿宋" w:cs="Times New Roman"/>
          <w:b/>
          <w:bCs/>
          <w:sz w:val="30"/>
          <w:szCs w:val="30"/>
        </w:rPr>
        <w:t>描述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柏伯年，女，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7</w:t>
      </w:r>
      <w:r>
        <w:rPr>
          <w:rFonts w:ascii="仿宋" w:hAnsi="仿宋" w:eastAsia="仿宋" w:cs="Times New Roman"/>
          <w:sz w:val="28"/>
          <w:szCs w:val="28"/>
        </w:rPr>
        <w:t>岁</w:t>
      </w:r>
      <w:r>
        <w:rPr>
          <w:rFonts w:hint="eastAsia" w:ascii="仿宋" w:hAnsi="仿宋" w:eastAsia="仿宋" w:cs="Times New Roman"/>
          <w:sz w:val="28"/>
          <w:szCs w:val="28"/>
        </w:rPr>
        <w:t>。高血压病史1</w:t>
      </w:r>
      <w:r>
        <w:rPr>
          <w:rFonts w:ascii="仿宋" w:hAnsi="仿宋" w:eastAsia="仿宋" w:cs="Times New Roman"/>
          <w:sz w:val="28"/>
          <w:szCs w:val="28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年。2年前因骨关节痛，诊断“骨质疏松”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，门诊治疗</w:t>
      </w:r>
      <w:r>
        <w:rPr>
          <w:rFonts w:hint="eastAsia" w:ascii="仿宋" w:hAnsi="仿宋" w:eastAsia="仿宋" w:cs="Times New Roman"/>
          <w:sz w:val="28"/>
          <w:szCs w:val="28"/>
        </w:rPr>
        <w:t>。1</w:t>
      </w:r>
      <w:r>
        <w:rPr>
          <w:rFonts w:ascii="仿宋" w:hAnsi="仿宋" w:eastAsia="仿宋" w:cs="Times New Roman"/>
          <w:sz w:val="28"/>
          <w:szCs w:val="28"/>
        </w:rPr>
        <w:t>年前因突发“脑血栓”住院</w:t>
      </w:r>
      <w:r>
        <w:rPr>
          <w:rFonts w:hint="eastAsia" w:ascii="仿宋" w:hAnsi="仿宋" w:eastAsia="仿宋" w:cs="Times New Roman"/>
          <w:sz w:val="28"/>
          <w:szCs w:val="28"/>
        </w:rPr>
        <w:t>治疗后出院</w:t>
      </w:r>
      <w:r>
        <w:rPr>
          <w:rFonts w:ascii="仿宋" w:hAnsi="仿宋" w:eastAsia="仿宋" w:cs="Times New Roman"/>
          <w:sz w:val="28"/>
          <w:szCs w:val="28"/>
        </w:rPr>
        <w:t>。目前右侧偏瘫，</w:t>
      </w:r>
      <w:r>
        <w:rPr>
          <w:rFonts w:hint="eastAsia" w:ascii="仿宋" w:hAnsi="仿宋" w:eastAsia="仿宋" w:cs="Times New Roman"/>
          <w:sz w:val="28"/>
          <w:szCs w:val="28"/>
        </w:rPr>
        <w:t>右肘、腕、手指关节稍有屈曲畸形，但能进行轻微伸屈活动。</w:t>
      </w:r>
      <w:r>
        <w:rPr>
          <w:rFonts w:ascii="仿宋" w:hAnsi="仿宋" w:eastAsia="仿宋" w:cs="Times New Roman"/>
          <w:sz w:val="28"/>
          <w:szCs w:val="28"/>
        </w:rPr>
        <w:t>意识清楚但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语言沟通障碍</w:t>
      </w:r>
      <w:r>
        <w:rPr>
          <w:rFonts w:ascii="仿宋" w:hAnsi="仿宋" w:eastAsia="仿宋" w:cs="Times New Roman"/>
          <w:sz w:val="28"/>
          <w:szCs w:val="28"/>
        </w:rPr>
        <w:t>，能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领</w:t>
      </w:r>
      <w:r>
        <w:rPr>
          <w:rFonts w:ascii="仿宋" w:hAnsi="仿宋" w:eastAsia="仿宋" w:cs="Times New Roman"/>
          <w:sz w:val="28"/>
          <w:szCs w:val="28"/>
        </w:rPr>
        <w:t>会意思，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多</w:t>
      </w:r>
      <w:r>
        <w:rPr>
          <w:rFonts w:ascii="仿宋" w:hAnsi="仿宋" w:eastAsia="仿宋" w:cs="Times New Roman"/>
          <w:sz w:val="28"/>
          <w:szCs w:val="28"/>
        </w:rPr>
        <w:t>用表情、点头、摇头等表达意愿。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口</w:t>
      </w:r>
      <w:r>
        <w:rPr>
          <w:rFonts w:ascii="仿宋" w:hAnsi="仿宋" w:eastAsia="仿宋" w:cs="Times New Roman"/>
          <w:sz w:val="28"/>
          <w:szCs w:val="28"/>
        </w:rPr>
        <w:t>服用硝苯地平，早晚各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ascii="仿宋" w:hAnsi="仿宋" w:eastAsia="仿宋" w:cs="Times New Roman"/>
          <w:sz w:val="28"/>
          <w:szCs w:val="28"/>
        </w:rPr>
        <w:t>次，每次10mg。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她和老伴</w:t>
      </w:r>
      <w:r>
        <w:rPr>
          <w:rFonts w:hint="eastAsia" w:ascii="仿宋" w:hAnsi="仿宋" w:eastAsia="仿宋" w:cs="Times New Roman"/>
          <w:sz w:val="28"/>
          <w:szCs w:val="28"/>
        </w:rPr>
        <w:t>在老房子住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白天</w:t>
      </w:r>
      <w:r>
        <w:rPr>
          <w:rFonts w:ascii="仿宋" w:hAnsi="仿宋" w:eastAsia="仿宋" w:cs="Times New Roman"/>
          <w:sz w:val="28"/>
          <w:szCs w:val="28"/>
        </w:rPr>
        <w:t>由照护员照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护</w:t>
      </w:r>
      <w:r>
        <w:rPr>
          <w:rFonts w:ascii="仿宋" w:hAnsi="仿宋" w:eastAsia="仿宋" w:cs="Times New Roman"/>
          <w:sz w:val="28"/>
          <w:szCs w:val="28"/>
        </w:rPr>
        <w:t>生活起居。</w:t>
      </w:r>
      <w:r>
        <w:rPr>
          <w:rFonts w:hint="eastAsia" w:ascii="仿宋" w:hAnsi="仿宋" w:eastAsia="仿宋" w:cs="Times New Roman"/>
          <w:sz w:val="28"/>
          <w:szCs w:val="28"/>
        </w:rPr>
        <w:t>她退休前是中学教师，喜欢养花。</w:t>
      </w:r>
    </w:p>
    <w:p>
      <w:pPr>
        <w:pStyle w:val="6"/>
        <w:framePr w:wrap="auto" w:vAnchor="margin" w:hAnchor="text" w:yAlign="inline"/>
        <w:spacing w:line="360" w:lineRule="auto"/>
        <w:rPr>
          <w:rFonts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请协助她</w:t>
      </w:r>
      <w:r>
        <w:rPr>
          <w:rFonts w:ascii="仿宋" w:hAnsi="仿宋" w:eastAsia="仿宋" w:cs="Times New Roman"/>
          <w:sz w:val="28"/>
          <w:szCs w:val="28"/>
        </w:rPr>
        <w:t>服药</w:t>
      </w:r>
    </w:p>
    <w:p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请指导她进行手指操训练</w:t>
      </w:r>
    </w:p>
    <w:p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请向她讲解骨质疏松的症状及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进行相关</w:t>
      </w:r>
      <w:r>
        <w:rPr>
          <w:rFonts w:hint="eastAsia" w:ascii="仿宋" w:hAnsi="仿宋" w:eastAsia="仿宋" w:cs="Times New Roman"/>
          <w:sz w:val="28"/>
          <w:szCs w:val="28"/>
        </w:rPr>
        <w:t>健康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指导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C51"/>
    <w:multiLevelType w:val="multilevel"/>
    <w:tmpl w:val="1B6D6C5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3451E"/>
    <w:rsid w:val="0009496A"/>
    <w:rsid w:val="00C655BB"/>
    <w:rsid w:val="02602EC6"/>
    <w:rsid w:val="065D7305"/>
    <w:rsid w:val="06AB5B6B"/>
    <w:rsid w:val="096252F4"/>
    <w:rsid w:val="1AAF3D05"/>
    <w:rsid w:val="35475DDF"/>
    <w:rsid w:val="418A0501"/>
    <w:rsid w:val="4C4B0AD4"/>
    <w:rsid w:val="7D43451E"/>
    <w:rsid w:val="7FF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0</TotalTime>
  <ScaleCrop>false</ScaleCrop>
  <LinksUpToDate>false</LinksUpToDate>
  <CharactersWithSpaces>383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2021-12-05T08:40:00Z</dcterms:created>
  <dc:creator>Lenovo</dc:creator>
  <cp:lastModifiedBy>风信鸟</cp:lastModifiedBy>
  <dcterms:modified xsi:type="dcterms:W3CDTF">2021-12-23T09:32:50Z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